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6DF" w:rsidRDefault="005446DF" w:rsidP="005446DF">
      <w:pPr>
        <w:pStyle w:val="Default"/>
      </w:pPr>
    </w:p>
    <w:p w:rsidR="005446DF" w:rsidRPr="00844720" w:rsidRDefault="005446DF" w:rsidP="00844720">
      <w:pPr>
        <w:pStyle w:val="Default"/>
        <w:spacing w:line="360" w:lineRule="auto"/>
        <w:jc w:val="both"/>
        <w:rPr>
          <w:color w:val="3A3838"/>
          <w:sz w:val="22"/>
          <w:szCs w:val="22"/>
        </w:rPr>
      </w:pPr>
      <w:r w:rsidRPr="00844720">
        <w:rPr>
          <w:sz w:val="22"/>
          <w:szCs w:val="22"/>
        </w:rPr>
        <w:t xml:space="preserve"> </w:t>
      </w:r>
      <w:r w:rsidRPr="00844720">
        <w:rPr>
          <w:b/>
          <w:bCs/>
          <w:color w:val="3A3838"/>
          <w:sz w:val="22"/>
          <w:szCs w:val="22"/>
        </w:rPr>
        <w:t xml:space="preserve">Ao Gabinete da Secretaria Especial de Saúde Indígena. </w:t>
      </w:r>
    </w:p>
    <w:p w:rsidR="00844720" w:rsidRDefault="00844720" w:rsidP="00844720">
      <w:pPr>
        <w:pStyle w:val="Default"/>
        <w:spacing w:line="360" w:lineRule="auto"/>
        <w:jc w:val="both"/>
        <w:rPr>
          <w:b/>
          <w:bCs/>
          <w:sz w:val="22"/>
          <w:szCs w:val="22"/>
        </w:rPr>
      </w:pPr>
    </w:p>
    <w:p w:rsidR="00844720" w:rsidRDefault="00844720" w:rsidP="00844720">
      <w:pPr>
        <w:pStyle w:val="Default"/>
        <w:spacing w:line="360" w:lineRule="auto"/>
        <w:jc w:val="both"/>
        <w:rPr>
          <w:b/>
          <w:bCs/>
          <w:sz w:val="22"/>
          <w:szCs w:val="22"/>
        </w:rPr>
      </w:pPr>
    </w:p>
    <w:p w:rsidR="00844720" w:rsidRDefault="00844720" w:rsidP="00844720">
      <w:pPr>
        <w:pStyle w:val="Default"/>
        <w:spacing w:line="360" w:lineRule="auto"/>
        <w:jc w:val="both"/>
        <w:rPr>
          <w:b/>
          <w:bCs/>
          <w:sz w:val="22"/>
          <w:szCs w:val="22"/>
        </w:rPr>
      </w:pPr>
    </w:p>
    <w:p w:rsidR="005446DF" w:rsidRPr="00844720" w:rsidRDefault="005446DF" w:rsidP="00844720">
      <w:pPr>
        <w:pStyle w:val="Default"/>
        <w:spacing w:line="360" w:lineRule="auto"/>
        <w:jc w:val="both"/>
        <w:rPr>
          <w:sz w:val="22"/>
          <w:szCs w:val="22"/>
        </w:rPr>
      </w:pPr>
      <w:r w:rsidRPr="00844720">
        <w:rPr>
          <w:b/>
          <w:bCs/>
          <w:sz w:val="22"/>
          <w:szCs w:val="22"/>
        </w:rPr>
        <w:t xml:space="preserve">Assunto: </w:t>
      </w:r>
      <w:r w:rsidRPr="00844720">
        <w:rPr>
          <w:sz w:val="22"/>
          <w:szCs w:val="22"/>
        </w:rPr>
        <w:t xml:space="preserve">Resposta ao Recurso de 3ª instância – NUP:25072.007534/2022-68 referente a Demanda SIC nº4596265. </w:t>
      </w:r>
    </w:p>
    <w:p w:rsidR="00844720" w:rsidRDefault="00844720" w:rsidP="00844720">
      <w:pPr>
        <w:pStyle w:val="Default"/>
        <w:spacing w:line="360" w:lineRule="auto"/>
        <w:jc w:val="both"/>
        <w:rPr>
          <w:sz w:val="22"/>
          <w:szCs w:val="22"/>
        </w:rPr>
      </w:pPr>
    </w:p>
    <w:p w:rsidR="00844720" w:rsidRDefault="00844720" w:rsidP="00844720">
      <w:pPr>
        <w:pStyle w:val="Default"/>
        <w:spacing w:line="360" w:lineRule="auto"/>
        <w:jc w:val="both"/>
        <w:rPr>
          <w:sz w:val="22"/>
          <w:szCs w:val="22"/>
        </w:rPr>
      </w:pPr>
    </w:p>
    <w:p w:rsidR="00A62A8F" w:rsidRDefault="005446DF" w:rsidP="00A62A8F">
      <w:pPr>
        <w:pStyle w:val="Default"/>
        <w:spacing w:line="360" w:lineRule="auto"/>
        <w:ind w:firstLine="1701"/>
        <w:jc w:val="both"/>
        <w:rPr>
          <w:sz w:val="22"/>
          <w:szCs w:val="22"/>
        </w:rPr>
      </w:pPr>
      <w:r w:rsidRPr="00844720">
        <w:rPr>
          <w:sz w:val="22"/>
          <w:szCs w:val="22"/>
        </w:rPr>
        <w:t>Trata-se de recu</w:t>
      </w:r>
      <w:r w:rsidR="00A62A8F">
        <w:rPr>
          <w:sz w:val="22"/>
          <w:szCs w:val="22"/>
        </w:rPr>
        <w:t>rso de 3ª instância, encaminhado</w:t>
      </w:r>
      <w:r w:rsidRPr="00844720">
        <w:rPr>
          <w:sz w:val="22"/>
          <w:szCs w:val="22"/>
        </w:rPr>
        <w:t xml:space="preserve"> pela Controladoria-Geral da União (CGU), em que o interessado reitera a solicitação do envio</w:t>
      </w:r>
      <w:r w:rsidR="00A62A8F">
        <w:rPr>
          <w:sz w:val="22"/>
          <w:szCs w:val="22"/>
        </w:rPr>
        <w:t xml:space="preserve"> da</w:t>
      </w:r>
      <w:r w:rsidRPr="00844720">
        <w:rPr>
          <w:sz w:val="22"/>
          <w:szCs w:val="22"/>
        </w:rPr>
        <w:t xml:space="preserve"> </w:t>
      </w:r>
      <w:r w:rsidR="00844720" w:rsidRPr="00844720">
        <w:rPr>
          <w:sz w:val="22"/>
          <w:szCs w:val="22"/>
        </w:rPr>
        <w:t>relação nominal dos profissionais contratados por convênios e pelo programa Mais Médicos lotados em cada um dos 34 Distritos Sanitários Especiais I</w:t>
      </w:r>
      <w:r w:rsidR="00EB0586">
        <w:rPr>
          <w:sz w:val="22"/>
          <w:szCs w:val="22"/>
        </w:rPr>
        <w:t>ndígenas.</w:t>
      </w:r>
    </w:p>
    <w:p w:rsidR="00EB0586" w:rsidRDefault="00EB0586" w:rsidP="00A62A8F">
      <w:pPr>
        <w:pStyle w:val="Default"/>
        <w:spacing w:line="360" w:lineRule="auto"/>
        <w:ind w:firstLine="1701"/>
        <w:jc w:val="both"/>
        <w:rPr>
          <w:sz w:val="22"/>
          <w:szCs w:val="22"/>
        </w:rPr>
      </w:pPr>
    </w:p>
    <w:p w:rsidR="005446DF" w:rsidRPr="00EB0586" w:rsidRDefault="005446DF" w:rsidP="00EB0586">
      <w:pPr>
        <w:pStyle w:val="Default"/>
        <w:spacing w:line="360" w:lineRule="auto"/>
        <w:ind w:firstLine="1701"/>
        <w:jc w:val="both"/>
        <w:rPr>
          <w:sz w:val="22"/>
          <w:szCs w:val="22"/>
        </w:rPr>
      </w:pPr>
      <w:r w:rsidRPr="00844720">
        <w:rPr>
          <w:sz w:val="22"/>
          <w:szCs w:val="22"/>
        </w:rPr>
        <w:t xml:space="preserve">Diante da interposição do recurso pelo interessado, a Controladoria Geral da União (CGU) </w:t>
      </w:r>
      <w:r w:rsidR="00EB0586">
        <w:rPr>
          <w:bCs/>
          <w:sz w:val="22"/>
          <w:szCs w:val="22"/>
        </w:rPr>
        <w:t>opinou</w:t>
      </w:r>
      <w:r w:rsidR="00A62A8F" w:rsidRPr="00A62A8F">
        <w:rPr>
          <w:sz w:val="22"/>
          <w:szCs w:val="22"/>
        </w:rPr>
        <w:t> </w:t>
      </w:r>
      <w:r w:rsidR="00A62A8F" w:rsidRPr="00A62A8F">
        <w:rPr>
          <w:bCs/>
          <w:sz w:val="22"/>
          <w:szCs w:val="22"/>
        </w:rPr>
        <w:t>pelo conhecimento e, no mérito, pe</w:t>
      </w:r>
      <w:r w:rsidR="00EB0586">
        <w:rPr>
          <w:bCs/>
          <w:sz w:val="22"/>
          <w:szCs w:val="22"/>
        </w:rPr>
        <w:t xml:space="preserve">lo provimento do recurso, para que </w:t>
      </w:r>
      <w:r w:rsidR="00EB0586" w:rsidRPr="00844720">
        <w:rPr>
          <w:sz w:val="22"/>
          <w:szCs w:val="22"/>
        </w:rPr>
        <w:t>esta Secretaria Especial de Saúde Indígena (SESAI)</w:t>
      </w:r>
      <w:r w:rsidR="00EB0586">
        <w:rPr>
          <w:sz w:val="22"/>
          <w:szCs w:val="22"/>
        </w:rPr>
        <w:t xml:space="preserve"> f</w:t>
      </w:r>
      <w:r w:rsidR="00A62A8F" w:rsidRPr="00A62A8F">
        <w:rPr>
          <w:bCs/>
          <w:sz w:val="22"/>
          <w:szCs w:val="22"/>
        </w:rPr>
        <w:t>orne</w:t>
      </w:r>
      <w:r w:rsidR="00EB0586">
        <w:rPr>
          <w:bCs/>
          <w:sz w:val="22"/>
          <w:szCs w:val="22"/>
        </w:rPr>
        <w:t>ça</w:t>
      </w:r>
      <w:r w:rsidR="00A62A8F" w:rsidRPr="00A62A8F">
        <w:rPr>
          <w:bCs/>
          <w:sz w:val="22"/>
          <w:szCs w:val="22"/>
        </w:rPr>
        <w:t xml:space="preserve"> a relação nominal dos profissionais contratados por convênios e pelo programa Mais Médicos lotados em cada um dos 34 Distritos Sanitários Especiais Indígenas, por se tratar de informação pública, na forma do art. 7º, </w:t>
      </w:r>
      <w:r w:rsidR="00EB0586">
        <w:rPr>
          <w:bCs/>
          <w:sz w:val="22"/>
          <w:szCs w:val="22"/>
        </w:rPr>
        <w:t>inciso II da Lei nº 12.527/2011, nos seguintes termos:</w:t>
      </w:r>
    </w:p>
    <w:p w:rsidR="005446DF" w:rsidRPr="00EB0586" w:rsidRDefault="00EB0586" w:rsidP="00EB0586">
      <w:pPr>
        <w:pStyle w:val="NormalWeb"/>
        <w:shd w:val="clear" w:color="auto" w:fill="FFFFFF"/>
        <w:ind w:left="1843"/>
        <w:jc w:val="both"/>
        <w:rPr>
          <w:rFonts w:ascii="Arial" w:hAnsi="Arial" w:cs="Arial"/>
          <w:color w:val="323130"/>
          <w:sz w:val="20"/>
          <w:szCs w:val="20"/>
        </w:rPr>
      </w:pPr>
      <w:r>
        <w:rPr>
          <w:rFonts w:ascii="Arial" w:hAnsi="Arial" w:cs="Arial"/>
          <w:b/>
          <w:bCs/>
          <w:color w:val="000000"/>
          <w:sz w:val="20"/>
          <w:szCs w:val="20"/>
          <w:shd w:val="clear" w:color="auto" w:fill="FFFFFF"/>
        </w:rPr>
        <w:t>“</w:t>
      </w:r>
      <w:r w:rsidR="005446DF" w:rsidRPr="00EB0586">
        <w:rPr>
          <w:rFonts w:ascii="Arial" w:hAnsi="Arial" w:cs="Arial"/>
          <w:b/>
          <w:bCs/>
          <w:color w:val="000000"/>
          <w:sz w:val="20"/>
          <w:szCs w:val="20"/>
          <w:shd w:val="clear" w:color="auto" w:fill="FFFFFF"/>
        </w:rPr>
        <w:t>D E C I S Ã O</w:t>
      </w:r>
    </w:p>
    <w:p w:rsidR="005446DF" w:rsidRPr="00EB0586" w:rsidRDefault="005446DF" w:rsidP="00EB0586">
      <w:pPr>
        <w:pStyle w:val="NormalWeb"/>
        <w:shd w:val="clear" w:color="auto" w:fill="FFFFFF"/>
        <w:ind w:left="1843"/>
        <w:jc w:val="both"/>
        <w:rPr>
          <w:rFonts w:ascii="Arial" w:hAnsi="Arial" w:cs="Arial"/>
          <w:color w:val="323130"/>
          <w:sz w:val="20"/>
          <w:szCs w:val="20"/>
        </w:rPr>
      </w:pPr>
      <w:r w:rsidRPr="00EB0586">
        <w:rPr>
          <w:rFonts w:ascii="Arial" w:hAnsi="Arial" w:cs="Arial"/>
          <w:color w:val="000000"/>
          <w:sz w:val="20"/>
          <w:szCs w:val="20"/>
          <w:shd w:val="clear" w:color="auto" w:fill="FFFFFF"/>
        </w:rPr>
        <w:t>No exercício das atribuições a mim conferidas pelo Decreto nº 9.681, de 3 de janeiro de 2019, adoto, como fundamento deste ato, nos termos do art. 23 do Decreto nº 7.724/2012, o parecer anexo, para decidir </w:t>
      </w:r>
      <w:r w:rsidRPr="00EB0586">
        <w:rPr>
          <w:rFonts w:ascii="Arial" w:hAnsi="Arial" w:cs="Arial"/>
          <w:b/>
          <w:bCs/>
          <w:color w:val="000000"/>
          <w:sz w:val="20"/>
          <w:szCs w:val="20"/>
          <w:shd w:val="clear" w:color="auto" w:fill="FFFFFF"/>
        </w:rPr>
        <w:t>pelo conhecimento e, no mérito, pelo provimento do recurso interposto,</w:t>
      </w:r>
      <w:r w:rsidRPr="00EB0586">
        <w:rPr>
          <w:rFonts w:ascii="Arial" w:hAnsi="Arial" w:cs="Arial"/>
          <w:color w:val="000000"/>
          <w:sz w:val="20"/>
          <w:szCs w:val="20"/>
          <w:shd w:val="clear" w:color="auto" w:fill="FFFFFF"/>
        </w:rPr>
        <w:t> no âmbito do pedido de informação 25072.007534/2022-68, direcionado ao Ministério da Saúde - MS. </w:t>
      </w:r>
    </w:p>
    <w:p w:rsidR="005446DF" w:rsidRPr="00EB0586" w:rsidRDefault="005446DF" w:rsidP="00EB0586">
      <w:pPr>
        <w:pStyle w:val="NormalWeb"/>
        <w:shd w:val="clear" w:color="auto" w:fill="FFFFFF"/>
        <w:ind w:left="1843"/>
        <w:jc w:val="both"/>
        <w:rPr>
          <w:rFonts w:ascii="Arial" w:hAnsi="Arial" w:cs="Arial"/>
          <w:color w:val="323130"/>
          <w:sz w:val="20"/>
          <w:szCs w:val="20"/>
        </w:rPr>
      </w:pPr>
    </w:p>
    <w:p w:rsidR="005446DF" w:rsidRPr="00EB0586" w:rsidRDefault="005446DF" w:rsidP="00EB0586">
      <w:pPr>
        <w:pStyle w:val="elementtoproof"/>
        <w:shd w:val="clear" w:color="auto" w:fill="FFFFFF"/>
        <w:ind w:left="1843"/>
        <w:jc w:val="both"/>
        <w:rPr>
          <w:rFonts w:ascii="Arial" w:hAnsi="Arial" w:cs="Arial"/>
          <w:color w:val="323130"/>
          <w:sz w:val="20"/>
          <w:szCs w:val="20"/>
        </w:rPr>
      </w:pPr>
      <w:r w:rsidRPr="00EB0586">
        <w:rPr>
          <w:rFonts w:ascii="Arial" w:hAnsi="Arial" w:cs="Arial"/>
          <w:color w:val="000000"/>
          <w:sz w:val="20"/>
          <w:szCs w:val="20"/>
          <w:shd w:val="clear" w:color="auto" w:fill="FFFFFF"/>
        </w:rPr>
        <w:t xml:space="preserve">O Órgão deverá disponibilizar, no prazo de 20 (vinte) dias a contar da publicação desta decisão, a </w:t>
      </w:r>
      <w:r w:rsidRPr="00EB0586">
        <w:rPr>
          <w:rFonts w:ascii="Arial" w:hAnsi="Arial" w:cs="Arial"/>
          <w:b/>
          <w:bCs/>
          <w:color w:val="000000"/>
          <w:sz w:val="20"/>
          <w:szCs w:val="20"/>
          <w:shd w:val="clear" w:color="auto" w:fill="FFFFFF"/>
        </w:rPr>
        <w:t xml:space="preserve">relação nominal dos profissionais contratados por convênios </w:t>
      </w:r>
      <w:r w:rsidRPr="00EB0586">
        <w:rPr>
          <w:rFonts w:ascii="Arial" w:hAnsi="Arial" w:cs="Arial"/>
          <w:color w:val="000000"/>
          <w:sz w:val="20"/>
          <w:szCs w:val="20"/>
          <w:shd w:val="clear" w:color="auto" w:fill="FFFFFF"/>
        </w:rPr>
        <w:t>e pelo programa Mais Médicos lotados em cada um dos 34 Distritos Sanitários Especiais Indígenas, constando nome do profissional, tipo de vínculo, nome da entidade conveniada, categoria profissional, DSEI de lotação, unidade de lotação/local de exercício e atuação.</w:t>
      </w:r>
    </w:p>
    <w:p w:rsidR="005446DF" w:rsidRPr="00EB0586" w:rsidRDefault="005446DF" w:rsidP="00EB0586">
      <w:pPr>
        <w:pStyle w:val="NormalWeb"/>
        <w:shd w:val="clear" w:color="auto" w:fill="FFFFFF"/>
        <w:ind w:left="1843"/>
        <w:jc w:val="both"/>
        <w:rPr>
          <w:rFonts w:ascii="Arial" w:hAnsi="Arial" w:cs="Arial"/>
          <w:color w:val="323130"/>
          <w:sz w:val="20"/>
          <w:szCs w:val="20"/>
        </w:rPr>
      </w:pPr>
    </w:p>
    <w:p w:rsidR="005446DF" w:rsidRDefault="005446DF" w:rsidP="00B67ED4">
      <w:pPr>
        <w:pStyle w:val="NormalWeb"/>
        <w:shd w:val="clear" w:color="auto" w:fill="FFFFFF"/>
        <w:ind w:left="1843"/>
        <w:jc w:val="both"/>
        <w:rPr>
          <w:rFonts w:ascii="Arial" w:hAnsi="Arial" w:cs="Arial"/>
          <w:color w:val="000000"/>
          <w:sz w:val="20"/>
          <w:szCs w:val="20"/>
          <w:shd w:val="clear" w:color="auto" w:fill="FFFFFF"/>
        </w:rPr>
      </w:pPr>
      <w:r w:rsidRPr="00EB0586">
        <w:rPr>
          <w:rFonts w:ascii="Arial" w:hAnsi="Arial" w:cs="Arial"/>
          <w:color w:val="000000"/>
          <w:sz w:val="20"/>
          <w:szCs w:val="20"/>
          <w:shd w:val="clear" w:color="auto" w:fill="FFFFFF"/>
        </w:rPr>
        <w:t xml:space="preserve"> A informação ou a indicação de sua localização deverá ser postada diretamente na plataforma Fala.BR, na aba “Cumprimento de Decisão”, no prazo acima </w:t>
      </w:r>
      <w:r w:rsidR="00A32E70" w:rsidRPr="00EB0586">
        <w:rPr>
          <w:rFonts w:ascii="Arial" w:hAnsi="Arial" w:cs="Arial"/>
          <w:color w:val="000000"/>
          <w:sz w:val="20"/>
          <w:szCs w:val="20"/>
          <w:shd w:val="clear" w:color="auto" w:fill="FFFFFF"/>
        </w:rPr>
        <w:t>mencionado.</w:t>
      </w:r>
      <w:r w:rsidR="00A32E70">
        <w:rPr>
          <w:rFonts w:ascii="Arial" w:hAnsi="Arial" w:cs="Arial"/>
          <w:color w:val="000000"/>
          <w:sz w:val="20"/>
          <w:szCs w:val="20"/>
          <w:shd w:val="clear" w:color="auto" w:fill="FFFFFF"/>
        </w:rPr>
        <w:t xml:space="preserve"> ”</w:t>
      </w:r>
    </w:p>
    <w:p w:rsidR="00B67ED4" w:rsidRDefault="00B67ED4" w:rsidP="00B67ED4">
      <w:pPr>
        <w:pStyle w:val="NormalWeb"/>
        <w:shd w:val="clear" w:color="auto" w:fill="FFFFFF"/>
        <w:ind w:left="1843"/>
        <w:jc w:val="both"/>
        <w:rPr>
          <w:rFonts w:ascii="Arial" w:hAnsi="Arial" w:cs="Arial"/>
          <w:color w:val="000000"/>
          <w:sz w:val="20"/>
          <w:szCs w:val="20"/>
          <w:shd w:val="clear" w:color="auto" w:fill="FFFFFF"/>
        </w:rPr>
      </w:pPr>
    </w:p>
    <w:p w:rsidR="00B67ED4" w:rsidRPr="00EB0586" w:rsidRDefault="00B67ED4" w:rsidP="00B67ED4">
      <w:pPr>
        <w:pStyle w:val="NormalWeb"/>
        <w:shd w:val="clear" w:color="auto" w:fill="FFFFFF"/>
        <w:ind w:left="1843"/>
        <w:jc w:val="both"/>
        <w:rPr>
          <w:rFonts w:ascii="Arial" w:hAnsi="Arial" w:cs="Arial"/>
          <w:color w:val="323130"/>
          <w:sz w:val="20"/>
          <w:szCs w:val="20"/>
        </w:rPr>
      </w:pPr>
    </w:p>
    <w:p w:rsidR="00B67ED4" w:rsidRPr="00B67ED4" w:rsidRDefault="00B67ED4" w:rsidP="00562C9B">
      <w:pPr>
        <w:spacing w:line="360" w:lineRule="auto"/>
        <w:ind w:firstLine="1701"/>
        <w:jc w:val="both"/>
        <w:rPr>
          <w:rFonts w:ascii="Arial" w:hAnsi="Arial" w:cs="Arial"/>
        </w:rPr>
      </w:pPr>
      <w:r w:rsidRPr="00B67ED4">
        <w:rPr>
          <w:rFonts w:ascii="Arial" w:hAnsi="Arial" w:cs="Arial"/>
        </w:rPr>
        <w:t xml:space="preserve">Dessa forma, esta Secretaria Especial de Saúde Indígena (SESAI), </w:t>
      </w:r>
      <w:r w:rsidR="00FB413B">
        <w:rPr>
          <w:rFonts w:ascii="Arial" w:hAnsi="Arial" w:cs="Arial"/>
        </w:rPr>
        <w:t xml:space="preserve">por meio do Departamento de Atenção à Saúde Indígena (DASI) </w:t>
      </w:r>
      <w:r w:rsidRPr="00B67ED4">
        <w:rPr>
          <w:rFonts w:ascii="Arial" w:hAnsi="Arial" w:cs="Arial"/>
        </w:rPr>
        <w:t>disponibiliza</w:t>
      </w:r>
      <w:r w:rsidR="003C27BB">
        <w:rPr>
          <w:rFonts w:ascii="Arial" w:hAnsi="Arial" w:cs="Arial"/>
        </w:rPr>
        <w:t>,</w:t>
      </w:r>
      <w:bookmarkStart w:id="0" w:name="_GoBack"/>
      <w:bookmarkEnd w:id="0"/>
      <w:r w:rsidRPr="00B67ED4">
        <w:rPr>
          <w:rFonts w:ascii="Arial" w:hAnsi="Arial" w:cs="Arial"/>
        </w:rPr>
        <w:t xml:space="preserve"> planilha anexa</w:t>
      </w:r>
      <w:r w:rsidR="00FB413B">
        <w:rPr>
          <w:rFonts w:ascii="Arial" w:hAnsi="Arial" w:cs="Arial"/>
        </w:rPr>
        <w:t>, com a</w:t>
      </w:r>
      <w:r w:rsidRPr="00B67ED4">
        <w:rPr>
          <w:rFonts w:ascii="Arial" w:hAnsi="Arial" w:cs="Arial"/>
        </w:rPr>
        <w:t xml:space="preserve"> </w:t>
      </w:r>
      <w:r w:rsidRPr="00B67ED4">
        <w:rPr>
          <w:rFonts w:ascii="Arial" w:hAnsi="Arial" w:cs="Arial"/>
          <w:b/>
          <w:bCs/>
        </w:rPr>
        <w:t>relação nominal dos</w:t>
      </w:r>
      <w:r w:rsidR="00AF5BFE">
        <w:rPr>
          <w:rFonts w:ascii="Arial" w:hAnsi="Arial" w:cs="Arial"/>
          <w:b/>
          <w:bCs/>
        </w:rPr>
        <w:t xml:space="preserve"> profissionais contratados por C</w:t>
      </w:r>
      <w:r w:rsidRPr="00B67ED4">
        <w:rPr>
          <w:rFonts w:ascii="Arial" w:hAnsi="Arial" w:cs="Arial"/>
          <w:b/>
          <w:bCs/>
        </w:rPr>
        <w:t xml:space="preserve">onvênios </w:t>
      </w:r>
      <w:r w:rsidR="00562C9B" w:rsidRPr="00562C9B">
        <w:rPr>
          <w:rFonts w:ascii="Arial" w:hAnsi="Arial" w:cs="Arial"/>
          <w:b/>
        </w:rPr>
        <w:lastRenderedPageBreak/>
        <w:t>relativo aos 3</w:t>
      </w:r>
      <w:r w:rsidRPr="00562C9B">
        <w:rPr>
          <w:rFonts w:ascii="Arial" w:hAnsi="Arial" w:cs="Arial"/>
          <w:b/>
        </w:rPr>
        <w:t>4 Distritos</w:t>
      </w:r>
      <w:r w:rsidRPr="00B67ED4">
        <w:rPr>
          <w:rFonts w:ascii="Arial" w:hAnsi="Arial" w:cs="Arial"/>
          <w:b/>
        </w:rPr>
        <w:t xml:space="preserve"> Sanitários Especiais Indígenas,</w:t>
      </w:r>
      <w:r w:rsidRPr="00B67ED4">
        <w:rPr>
          <w:rFonts w:ascii="Arial" w:hAnsi="Arial" w:cs="Arial"/>
        </w:rPr>
        <w:t xml:space="preserve"> constando nome do profissional, tipo de vínculo, nome da entidade conveniada, categoria profissional, DSEI de lotação, unidade de lotação/local de exercício e atuação.</w:t>
      </w:r>
    </w:p>
    <w:p w:rsidR="00155FCA" w:rsidRPr="00AF5BFE" w:rsidRDefault="00AF5BFE" w:rsidP="00B67ED4">
      <w:pPr>
        <w:spacing w:line="360" w:lineRule="auto"/>
        <w:ind w:firstLine="1701"/>
        <w:jc w:val="both"/>
        <w:rPr>
          <w:rFonts w:ascii="Arial" w:hAnsi="Arial" w:cs="Arial"/>
        </w:rPr>
      </w:pPr>
      <w:r w:rsidRPr="00AF5BFE">
        <w:rPr>
          <w:rFonts w:ascii="Arial" w:hAnsi="Arial" w:cs="Arial"/>
        </w:rPr>
        <w:t>Por fim, encaminha-se as informações, conforme solicitação.</w:t>
      </w:r>
    </w:p>
    <w:sectPr w:rsidR="00155FCA" w:rsidRPr="00AF5B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DF"/>
    <w:rsid w:val="001675F1"/>
    <w:rsid w:val="001C3186"/>
    <w:rsid w:val="003C27BB"/>
    <w:rsid w:val="0048758F"/>
    <w:rsid w:val="00523BC7"/>
    <w:rsid w:val="005446DF"/>
    <w:rsid w:val="00562C9B"/>
    <w:rsid w:val="00844720"/>
    <w:rsid w:val="00A32E70"/>
    <w:rsid w:val="00A62A8F"/>
    <w:rsid w:val="00AD7E98"/>
    <w:rsid w:val="00AF5BFE"/>
    <w:rsid w:val="00B67ED4"/>
    <w:rsid w:val="00EB0586"/>
    <w:rsid w:val="00FB4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252A"/>
  <w15:chartTrackingRefBased/>
  <w15:docId w15:val="{2C7E3968-867E-4A2A-8A68-0B7C1AED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446DF"/>
    <w:pPr>
      <w:spacing w:after="0" w:line="240" w:lineRule="auto"/>
    </w:pPr>
    <w:rPr>
      <w:rFonts w:ascii="Times New Roman" w:hAnsi="Times New Roman" w:cs="Times New Roman"/>
      <w:sz w:val="24"/>
      <w:szCs w:val="24"/>
      <w:lang w:eastAsia="pt-BR"/>
    </w:rPr>
  </w:style>
  <w:style w:type="paragraph" w:customStyle="1" w:styleId="elementtoproof">
    <w:name w:val="elementtoproof"/>
    <w:basedOn w:val="Normal"/>
    <w:uiPriority w:val="99"/>
    <w:semiHidden/>
    <w:rsid w:val="005446DF"/>
    <w:pPr>
      <w:spacing w:after="0" w:line="240" w:lineRule="auto"/>
    </w:pPr>
    <w:rPr>
      <w:rFonts w:ascii="Times New Roman" w:hAnsi="Times New Roman" w:cs="Times New Roman"/>
      <w:sz w:val="24"/>
      <w:szCs w:val="24"/>
      <w:lang w:eastAsia="pt-BR"/>
    </w:rPr>
  </w:style>
  <w:style w:type="character" w:customStyle="1" w:styleId="xmarkawap5aqez">
    <w:name w:val="x_markawap5aqez"/>
    <w:basedOn w:val="Fontepargpadro"/>
    <w:rsid w:val="005446DF"/>
  </w:style>
  <w:style w:type="character" w:customStyle="1" w:styleId="xmark7ocp39oi0">
    <w:name w:val="x_mark7ocp39oi0"/>
    <w:basedOn w:val="Fontepargpadro"/>
    <w:rsid w:val="005446DF"/>
  </w:style>
  <w:style w:type="character" w:customStyle="1" w:styleId="xmarkcchnrbm57">
    <w:name w:val="x_markcchnrbm57"/>
    <w:basedOn w:val="Fontepargpadro"/>
    <w:rsid w:val="005446DF"/>
  </w:style>
  <w:style w:type="paragraph" w:customStyle="1" w:styleId="Default">
    <w:name w:val="Default"/>
    <w:rsid w:val="005446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30151">
      <w:bodyDiv w:val="1"/>
      <w:marLeft w:val="0"/>
      <w:marRight w:val="0"/>
      <w:marTop w:val="0"/>
      <w:marBottom w:val="0"/>
      <w:divBdr>
        <w:top w:val="none" w:sz="0" w:space="0" w:color="auto"/>
        <w:left w:val="none" w:sz="0" w:space="0" w:color="auto"/>
        <w:bottom w:val="none" w:sz="0" w:space="0" w:color="auto"/>
        <w:right w:val="none" w:sz="0" w:space="0" w:color="auto"/>
      </w:divBdr>
    </w:div>
    <w:div w:id="1018391898">
      <w:bodyDiv w:val="1"/>
      <w:marLeft w:val="0"/>
      <w:marRight w:val="0"/>
      <w:marTop w:val="0"/>
      <w:marBottom w:val="0"/>
      <w:divBdr>
        <w:top w:val="none" w:sz="0" w:space="0" w:color="auto"/>
        <w:left w:val="none" w:sz="0" w:space="0" w:color="auto"/>
        <w:bottom w:val="none" w:sz="0" w:space="0" w:color="auto"/>
        <w:right w:val="none" w:sz="0" w:space="0" w:color="auto"/>
      </w:divBdr>
    </w:div>
    <w:div w:id="107493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Pages>
  <Words>384</Words>
  <Characters>2075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Poliana Sousa Vieira</dc:creator>
  <cp:keywords/>
  <dc:description/>
  <cp:lastModifiedBy>Poliana Sousa Vieira</cp:lastModifiedBy>
  <cp:revision>6</cp:revision>
  <dcterms:created xsi:type="dcterms:W3CDTF">2022-06-13T17:46:00Z</dcterms:created>
  <dcterms:modified xsi:type="dcterms:W3CDTF">2022-06-14T17:15:00Z</dcterms:modified>
</cp:coreProperties>
</file>